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1DA" w14:textId="2ACC3784" w:rsidR="00075EFB" w:rsidRDefault="006F1EDD" w:rsidP="008647E9">
      <w:pPr>
        <w:pStyle w:val="prastasiniatinklio"/>
        <w:tabs>
          <w:tab w:val="left" w:pos="2880"/>
        </w:tabs>
        <w:spacing w:before="0" w:beforeAutospacing="0" w:after="0" w:afterAutospacing="0"/>
        <w:jc w:val="center"/>
        <w:rPr>
          <w:rStyle w:val="normaltextrun"/>
          <w:b/>
          <w:bCs/>
          <w:color w:val="000000" w:themeColor="text1"/>
        </w:rPr>
      </w:pPr>
      <w:r w:rsidRPr="006C0C7F">
        <w:rPr>
          <w:rStyle w:val="normaltextrun"/>
          <w:b/>
          <w:bCs/>
          <w:color w:val="000000" w:themeColor="text1"/>
        </w:rPr>
        <w:t xml:space="preserve">2021 m. </w:t>
      </w:r>
      <w:r w:rsidR="00075EFB">
        <w:rPr>
          <w:rStyle w:val="normaltextrun"/>
          <w:b/>
          <w:bCs/>
          <w:color w:val="000000" w:themeColor="text1"/>
        </w:rPr>
        <w:t xml:space="preserve">lapkričio </w:t>
      </w:r>
      <w:r w:rsidR="00EA462A">
        <w:rPr>
          <w:rStyle w:val="normaltextrun"/>
          <w:b/>
          <w:bCs/>
          <w:color w:val="000000" w:themeColor="text1"/>
        </w:rPr>
        <w:t>30</w:t>
      </w:r>
      <w:r w:rsidRPr="006C0C7F">
        <w:rPr>
          <w:rStyle w:val="normaltextrun"/>
          <w:b/>
          <w:bCs/>
          <w:color w:val="000000" w:themeColor="text1"/>
        </w:rPr>
        <w:t xml:space="preserve"> d.</w:t>
      </w:r>
    </w:p>
    <w:p w14:paraId="6982FAC7" w14:textId="77777777" w:rsidR="00075EFB" w:rsidRDefault="00075EFB" w:rsidP="008647E9">
      <w:pPr>
        <w:pStyle w:val="prastasiniatinklio"/>
        <w:tabs>
          <w:tab w:val="left" w:pos="2880"/>
        </w:tabs>
        <w:spacing w:before="0" w:beforeAutospacing="0" w:after="0" w:afterAutospacing="0"/>
        <w:jc w:val="center"/>
        <w:rPr>
          <w:color w:val="444444"/>
        </w:rPr>
      </w:pPr>
    </w:p>
    <w:p w14:paraId="16FF8219" w14:textId="56F7B2CF" w:rsidR="00075EFB" w:rsidRPr="008647E9" w:rsidRDefault="00075EFB" w:rsidP="008647E9">
      <w:pPr>
        <w:pStyle w:val="prastasiniatinklio"/>
        <w:tabs>
          <w:tab w:val="left" w:pos="2880"/>
        </w:tabs>
        <w:spacing w:before="0" w:beforeAutospacing="0" w:after="0" w:afterAutospacing="0"/>
        <w:jc w:val="center"/>
        <w:rPr>
          <w:rStyle w:val="Grietas"/>
          <w:b w:val="0"/>
          <w:bCs w:val="0"/>
          <w:color w:val="A6A6A6" w:themeColor="background1" w:themeShade="A6"/>
          <w:sz w:val="22"/>
          <w:szCs w:val="22"/>
        </w:rPr>
      </w:pPr>
      <w:bookmarkStart w:id="0" w:name="_Hlk87624427"/>
    </w:p>
    <w:bookmarkEnd w:id="0"/>
    <w:p w14:paraId="48666F4B" w14:textId="72F56F10" w:rsidR="00D446FF" w:rsidRDefault="00D446FF" w:rsidP="00D446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</w:t>
      </w:r>
      <w:r w:rsidRPr="00DE53A6">
        <w:rPr>
          <w:rFonts w:ascii="Times New Roman" w:hAnsi="Times New Roman" w:cs="Times New Roman"/>
          <w:b/>
          <w:bCs/>
        </w:rPr>
        <w:t>alimybių pas</w:t>
      </w:r>
      <w:r>
        <w:rPr>
          <w:rFonts w:ascii="Times New Roman" w:hAnsi="Times New Roman" w:cs="Times New Roman"/>
          <w:b/>
          <w:bCs/>
        </w:rPr>
        <w:t xml:space="preserve">ui gauti galios tik PGR testas </w:t>
      </w:r>
    </w:p>
    <w:p w14:paraId="3AFD4C72" w14:textId="77777777" w:rsidR="00D446FF" w:rsidRPr="00DE53A6" w:rsidRDefault="00D446FF" w:rsidP="00D446F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509A7427" w14:textId="2EC3E690" w:rsidR="00D446FF" w:rsidRDefault="00D446FF" w:rsidP="00D446FF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2"/>
          <w:shd w:val="clear" w:color="auto" w:fill="FFFFFF"/>
        </w:rPr>
      </w:pPr>
      <w:r w:rsidRPr="00D446FF">
        <w:rPr>
          <w:rStyle w:val="Grietas"/>
          <w:rFonts w:ascii="Times New Roman" w:hAnsi="Times New Roman" w:cs="Times New Roman"/>
          <w:spacing w:val="2"/>
          <w:shd w:val="clear" w:color="auto" w:fill="FFFFFF"/>
        </w:rPr>
        <w:t>Nuo gruodžio 1 d.</w:t>
      </w:r>
      <w:r w:rsidR="006770CB">
        <w:rPr>
          <w:rFonts w:ascii="Times New Roman" w:eastAsia="Times New Roman" w:hAnsi="Times New Roman" w:cs="Times New Roman"/>
          <w:b/>
          <w:bCs/>
        </w:rPr>
        <w:t xml:space="preserve">, siekiant pasinaudoti paslaugomis, kurios teikiamos tik asmenims, atitinkantiems nustatytus kriterijus (pagal kuriuos išduodamas galimybių pasas (GP)), </w:t>
      </w:r>
      <w:r w:rsidRPr="00DE53A6">
        <w:rPr>
          <w:rFonts w:ascii="Times New Roman" w:eastAsia="Times New Roman" w:hAnsi="Times New Roman" w:cs="Times New Roman"/>
          <w:b/>
          <w:bCs/>
        </w:rPr>
        <w:t>nebegalios</w:t>
      </w:r>
      <w:r w:rsidR="00D2486C">
        <w:rPr>
          <w:rFonts w:ascii="Times New Roman" w:eastAsia="Times New Roman" w:hAnsi="Times New Roman" w:cs="Times New Roman"/>
          <w:b/>
          <w:bCs/>
        </w:rPr>
        <w:t xml:space="preserve"> neigiamas</w:t>
      </w:r>
      <w:r w:rsidRPr="00DE53A6">
        <w:rPr>
          <w:rFonts w:ascii="Times New Roman" w:eastAsia="Times New Roman" w:hAnsi="Times New Roman" w:cs="Times New Roman"/>
          <w:b/>
          <w:bCs/>
        </w:rPr>
        <w:t xml:space="preserve"> antigeno test</w:t>
      </w:r>
      <w:r w:rsidR="00D2486C">
        <w:rPr>
          <w:rFonts w:ascii="Times New Roman" w:eastAsia="Times New Roman" w:hAnsi="Times New Roman" w:cs="Times New Roman"/>
          <w:b/>
          <w:bCs/>
        </w:rPr>
        <w:t>o rezultatas</w:t>
      </w:r>
      <w:r w:rsidR="0002792B">
        <w:rPr>
          <w:rFonts w:ascii="Times New Roman" w:eastAsia="Times New Roman" w:hAnsi="Times New Roman" w:cs="Times New Roman"/>
          <w:b/>
          <w:bCs/>
        </w:rPr>
        <w:t>.</w:t>
      </w:r>
      <w:r w:rsidR="006770CB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hd w:val="clear" w:color="auto" w:fill="FFFFFF"/>
        </w:rPr>
        <w:t xml:space="preserve">GP </w:t>
      </w:r>
      <w:r w:rsidRPr="00DE53A6">
        <w:rPr>
          <w:rFonts w:ascii="Times New Roman" w:hAnsi="Times New Roman" w:cs="Times New Roman"/>
          <w:b/>
          <w:bCs/>
          <w:spacing w:val="2"/>
          <w:shd w:val="clear" w:color="auto" w:fill="FFFFFF"/>
        </w:rPr>
        <w:t>bus galima gauti tik turint neigiamą PGR tyrimo atsakymą</w:t>
      </w:r>
      <w:r w:rsidR="00900CF1">
        <w:rPr>
          <w:rFonts w:ascii="Times New Roman" w:hAnsi="Times New Roman" w:cs="Times New Roman"/>
          <w:b/>
          <w:bCs/>
          <w:spacing w:val="2"/>
          <w:shd w:val="clear" w:color="auto" w:fill="FFFFFF"/>
        </w:rPr>
        <w:t xml:space="preserve">, kuris galios 72 val. nuo </w:t>
      </w:r>
      <w:r w:rsidR="003F6D3D">
        <w:rPr>
          <w:rFonts w:ascii="Times New Roman" w:hAnsi="Times New Roman" w:cs="Times New Roman"/>
          <w:b/>
          <w:bCs/>
          <w:spacing w:val="2"/>
          <w:shd w:val="clear" w:color="auto" w:fill="FFFFFF"/>
        </w:rPr>
        <w:t>ė</w:t>
      </w:r>
      <w:r w:rsidR="00900CF1">
        <w:rPr>
          <w:rFonts w:ascii="Times New Roman" w:hAnsi="Times New Roman" w:cs="Times New Roman"/>
          <w:b/>
          <w:bCs/>
          <w:spacing w:val="2"/>
          <w:shd w:val="clear" w:color="auto" w:fill="FFFFFF"/>
        </w:rPr>
        <w:t>minio paėmimo momento</w:t>
      </w:r>
      <w:r w:rsidR="0002792B">
        <w:rPr>
          <w:rFonts w:ascii="Times New Roman" w:hAnsi="Times New Roman" w:cs="Times New Roman"/>
          <w:b/>
          <w:bCs/>
          <w:spacing w:val="2"/>
          <w:shd w:val="clear" w:color="auto" w:fill="FFFFFF"/>
        </w:rPr>
        <w:t xml:space="preserve">. </w:t>
      </w:r>
    </w:p>
    <w:p w14:paraId="5EC6FD22" w14:textId="77777777" w:rsidR="00D446FF" w:rsidRPr="00D446FF" w:rsidRDefault="00D446FF" w:rsidP="00D44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72673E8" w14:textId="674C4F31" w:rsidR="004F4BFB" w:rsidRPr="00DE53A6" w:rsidRDefault="00D446FF" w:rsidP="00D446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53A6">
        <w:rPr>
          <w:rFonts w:ascii="Times New Roman" w:hAnsi="Times New Roman" w:cs="Times New Roman"/>
          <w:spacing w:val="2"/>
          <w:shd w:val="clear" w:color="auto" w:fill="FFFFFF"/>
        </w:rPr>
        <w:t xml:space="preserve">Privalomai testuotis turintiems asmenims </w:t>
      </w:r>
      <w:r w:rsidR="00900CF1">
        <w:rPr>
          <w:rFonts w:ascii="Times New Roman" w:hAnsi="Times New Roman" w:cs="Times New Roman"/>
          <w:spacing w:val="2"/>
          <w:shd w:val="clear" w:color="auto" w:fill="FFFFFF"/>
        </w:rPr>
        <w:t xml:space="preserve">bei kitiems asmenims </w:t>
      </w:r>
      <w:r>
        <w:rPr>
          <w:rFonts w:ascii="Times New Roman" w:eastAsia="Times New Roman" w:hAnsi="Times New Roman" w:cs="Times New Roman"/>
        </w:rPr>
        <w:t>GP</w:t>
      </w:r>
      <w:r w:rsidRPr="00DE53A6">
        <w:rPr>
          <w:rFonts w:ascii="Times New Roman" w:eastAsia="Times New Roman" w:hAnsi="Times New Roman" w:cs="Times New Roman"/>
        </w:rPr>
        <w:t xml:space="preserve"> bus išduodamas </w:t>
      </w:r>
      <w:r w:rsidR="00900CF1">
        <w:rPr>
          <w:rFonts w:ascii="Times New Roman" w:eastAsia="Times New Roman" w:hAnsi="Times New Roman" w:cs="Times New Roman"/>
        </w:rPr>
        <w:t xml:space="preserve">tik </w:t>
      </w:r>
      <w:r w:rsidRPr="00DE53A6">
        <w:rPr>
          <w:rFonts w:ascii="Times New Roman" w:eastAsia="Times New Roman" w:hAnsi="Times New Roman" w:cs="Times New Roman"/>
        </w:rPr>
        <w:t>atlikus mokamą PGR tyrimą. Nemokamai šį tyrimą galės atlikti</w:t>
      </w:r>
      <w:r w:rsidR="00900CF1">
        <w:rPr>
          <w:rFonts w:ascii="Times New Roman" w:eastAsia="Times New Roman" w:hAnsi="Times New Roman" w:cs="Times New Roman"/>
        </w:rPr>
        <w:t xml:space="preserve"> ir pasinaudoti kontaktinėmis paslaugomis </w:t>
      </w:r>
      <w:r w:rsidR="00A4373E">
        <w:rPr>
          <w:rFonts w:ascii="Times New Roman" w:eastAsia="Times New Roman" w:hAnsi="Times New Roman" w:cs="Times New Roman"/>
        </w:rPr>
        <w:t xml:space="preserve">tik </w:t>
      </w:r>
      <w:r w:rsidRPr="00DE53A6">
        <w:rPr>
          <w:rFonts w:ascii="Times New Roman" w:eastAsia="Times New Roman" w:hAnsi="Times New Roman" w:cs="Times New Roman"/>
        </w:rPr>
        <w:t>nėščiosios ir asmenys, turintys medicininių kontraindikacijų skiepui</w:t>
      </w:r>
      <w:r w:rsidR="003F6D3D">
        <w:rPr>
          <w:rFonts w:ascii="Times New Roman" w:eastAsia="Times New Roman" w:hAnsi="Times New Roman" w:cs="Times New Roman"/>
        </w:rPr>
        <w:t xml:space="preserve">. </w:t>
      </w:r>
      <w:r w:rsidR="00D2486C">
        <w:rPr>
          <w:rFonts w:ascii="Times New Roman" w:eastAsia="Times New Roman" w:hAnsi="Times New Roman" w:cs="Times New Roman"/>
        </w:rPr>
        <w:t>Nemokamo tyrimo atsakymas šiems asmenims galios tik</w:t>
      </w:r>
      <w:r w:rsidRPr="00DE53A6">
        <w:rPr>
          <w:rFonts w:ascii="Times New Roman" w:eastAsia="Times New Roman" w:hAnsi="Times New Roman" w:cs="Times New Roman"/>
        </w:rPr>
        <w:t xml:space="preserve"> </w:t>
      </w:r>
      <w:r w:rsidR="00A4373E">
        <w:rPr>
          <w:rFonts w:ascii="Times New Roman" w:eastAsia="Times New Roman" w:hAnsi="Times New Roman" w:cs="Times New Roman"/>
        </w:rPr>
        <w:t xml:space="preserve">su </w:t>
      </w:r>
      <w:r w:rsidR="000E51C6">
        <w:rPr>
          <w:rFonts w:ascii="Times New Roman" w:eastAsia="Times New Roman" w:hAnsi="Times New Roman" w:cs="Times New Roman"/>
        </w:rPr>
        <w:t>nemokamo PGR tyrimo neigiamą atsakymą įrodan</w:t>
      </w:r>
      <w:r w:rsidR="00A4373E">
        <w:rPr>
          <w:rFonts w:ascii="Times New Roman" w:eastAsia="Times New Roman" w:hAnsi="Times New Roman" w:cs="Times New Roman"/>
        </w:rPr>
        <w:t>čiu</w:t>
      </w:r>
      <w:r w:rsidR="000E51C6">
        <w:rPr>
          <w:rFonts w:ascii="Times New Roman" w:eastAsia="Times New Roman" w:hAnsi="Times New Roman" w:cs="Times New Roman"/>
        </w:rPr>
        <w:t xml:space="preserve"> dokument</w:t>
      </w:r>
      <w:r w:rsidR="00A4373E">
        <w:rPr>
          <w:rFonts w:ascii="Times New Roman" w:eastAsia="Times New Roman" w:hAnsi="Times New Roman" w:cs="Times New Roman"/>
        </w:rPr>
        <w:t>u</w:t>
      </w:r>
      <w:r w:rsidR="000E51C6">
        <w:rPr>
          <w:rFonts w:ascii="Times New Roman" w:eastAsia="Times New Roman" w:hAnsi="Times New Roman" w:cs="Times New Roman"/>
        </w:rPr>
        <w:t xml:space="preserve"> kartu</w:t>
      </w:r>
      <w:r w:rsidR="00A4373E">
        <w:rPr>
          <w:rFonts w:ascii="Times New Roman" w:eastAsia="Times New Roman" w:hAnsi="Times New Roman" w:cs="Times New Roman"/>
        </w:rPr>
        <w:t xml:space="preserve"> pateikus</w:t>
      </w:r>
      <w:r w:rsidR="0002792B">
        <w:rPr>
          <w:rFonts w:ascii="Times New Roman" w:eastAsia="Times New Roman" w:hAnsi="Times New Roman" w:cs="Times New Roman"/>
        </w:rPr>
        <w:t xml:space="preserve"> </w:t>
      </w:r>
      <w:r w:rsidRPr="00DE53A6">
        <w:rPr>
          <w:rFonts w:ascii="Times New Roman" w:eastAsia="Times New Roman" w:hAnsi="Times New Roman" w:cs="Times New Roman"/>
        </w:rPr>
        <w:t>papildom</w:t>
      </w:r>
      <w:r w:rsidR="00A4373E">
        <w:rPr>
          <w:rFonts w:ascii="Times New Roman" w:eastAsia="Times New Roman" w:hAnsi="Times New Roman" w:cs="Times New Roman"/>
        </w:rPr>
        <w:t>us</w:t>
      </w:r>
      <w:r w:rsidR="006507BF">
        <w:rPr>
          <w:rFonts w:ascii="Times New Roman" w:eastAsia="Times New Roman" w:hAnsi="Times New Roman" w:cs="Times New Roman"/>
        </w:rPr>
        <w:t xml:space="preserve"> </w:t>
      </w:r>
      <w:r w:rsidRPr="00DE53A6">
        <w:rPr>
          <w:rFonts w:ascii="Times New Roman" w:eastAsia="Times New Roman" w:hAnsi="Times New Roman" w:cs="Times New Roman"/>
        </w:rPr>
        <w:t>dokument</w:t>
      </w:r>
      <w:r w:rsidR="00A4373E">
        <w:rPr>
          <w:rFonts w:ascii="Times New Roman" w:eastAsia="Times New Roman" w:hAnsi="Times New Roman" w:cs="Times New Roman"/>
        </w:rPr>
        <w:t>u</w:t>
      </w:r>
      <w:r w:rsidR="0002792B">
        <w:rPr>
          <w:rFonts w:ascii="Times New Roman" w:eastAsia="Times New Roman" w:hAnsi="Times New Roman" w:cs="Times New Roman"/>
        </w:rPr>
        <w:t>s</w:t>
      </w:r>
      <w:r w:rsidR="009C07F2">
        <w:rPr>
          <w:rFonts w:ascii="Times New Roman" w:eastAsia="Times New Roman" w:hAnsi="Times New Roman" w:cs="Times New Roman"/>
        </w:rPr>
        <w:t>: turintiesiems medicininių kontraindikacijų skiepui –</w:t>
      </w:r>
      <w:r w:rsidR="000E51C6">
        <w:rPr>
          <w:rFonts w:ascii="Times New Roman" w:eastAsia="Times New Roman" w:hAnsi="Times New Roman" w:cs="Times New Roman"/>
        </w:rPr>
        <w:t xml:space="preserve"> i</w:t>
      </w:r>
      <w:r w:rsidRPr="00DE53A6">
        <w:rPr>
          <w:rFonts w:ascii="Times New Roman" w:eastAsia="Times New Roman" w:hAnsi="Times New Roman" w:cs="Times New Roman"/>
        </w:rPr>
        <w:t xml:space="preserve">šrašą iš </w:t>
      </w:r>
      <w:r w:rsidR="000279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4373E">
        <w:rPr>
          <w:rFonts w:ascii="Times New Roman" w:hAnsi="Times New Roman" w:cs="Times New Roman"/>
          <w:shd w:val="clear" w:color="auto" w:fill="FFFFFF"/>
        </w:rPr>
        <w:t>esveikatos</w:t>
      </w:r>
      <w:proofErr w:type="spellEnd"/>
      <w:r w:rsidR="00A4373E">
        <w:rPr>
          <w:rFonts w:ascii="Times New Roman" w:hAnsi="Times New Roman" w:cs="Times New Roman"/>
          <w:shd w:val="clear" w:color="auto" w:fill="FFFFFF"/>
        </w:rPr>
        <w:t xml:space="preserve">, kuriame nurodomas </w:t>
      </w:r>
      <w:r w:rsidRPr="00DE53A6">
        <w:rPr>
          <w:rFonts w:ascii="Times New Roman" w:eastAsia="Times New Roman" w:hAnsi="Times New Roman" w:cs="Times New Roman"/>
        </w:rPr>
        <w:t>kontraindikacij</w:t>
      </w:r>
      <w:r w:rsidR="00A4373E">
        <w:rPr>
          <w:rFonts w:ascii="Times New Roman" w:eastAsia="Times New Roman" w:hAnsi="Times New Roman" w:cs="Times New Roman"/>
        </w:rPr>
        <w:t>as žymintis</w:t>
      </w:r>
      <w:r w:rsidR="006507BF">
        <w:rPr>
          <w:rFonts w:ascii="Times New Roman" w:eastAsia="Times New Roman" w:hAnsi="Times New Roman" w:cs="Times New Roman"/>
        </w:rPr>
        <w:t xml:space="preserve"> </w:t>
      </w:r>
      <w:r w:rsidRPr="00DE53A6">
        <w:rPr>
          <w:rFonts w:ascii="Times New Roman" w:eastAsia="Times New Roman" w:hAnsi="Times New Roman" w:cs="Times New Roman"/>
        </w:rPr>
        <w:t>kod</w:t>
      </w:r>
      <w:r w:rsidR="00A4373E">
        <w:rPr>
          <w:rFonts w:ascii="Times New Roman" w:eastAsia="Times New Roman" w:hAnsi="Times New Roman" w:cs="Times New Roman"/>
        </w:rPr>
        <w:t>as</w:t>
      </w:r>
      <w:r w:rsidR="009C07F2">
        <w:rPr>
          <w:rFonts w:ascii="Times New Roman" w:eastAsia="Times New Roman" w:hAnsi="Times New Roman" w:cs="Times New Roman"/>
        </w:rPr>
        <w:t>; nėščiosioms – nėščiosios kortel</w:t>
      </w:r>
      <w:r w:rsidR="000E51C6">
        <w:rPr>
          <w:rFonts w:ascii="Times New Roman" w:eastAsia="Times New Roman" w:hAnsi="Times New Roman" w:cs="Times New Roman"/>
        </w:rPr>
        <w:t>ę</w:t>
      </w:r>
      <w:r w:rsidR="009C07F2">
        <w:rPr>
          <w:rFonts w:ascii="Times New Roman" w:eastAsia="Times New Roman" w:hAnsi="Times New Roman" w:cs="Times New Roman"/>
        </w:rPr>
        <w:t xml:space="preserve">. </w:t>
      </w:r>
      <w:r w:rsidR="000E51C6">
        <w:rPr>
          <w:rFonts w:ascii="Times New Roman" w:eastAsia="Times New Roman" w:hAnsi="Times New Roman" w:cs="Times New Roman"/>
        </w:rPr>
        <w:t>Nėščiosioms GP neišduodamas,  tuo tarpu turintiesiems medicininių kontraindikacijų skiepui patogiau išsiimti GP ir taip išvengti dviejų dokumentų (neigiamo testo atsakymo, kontraindikacij</w:t>
      </w:r>
      <w:r w:rsidR="00A4373E">
        <w:rPr>
          <w:rFonts w:ascii="Times New Roman" w:eastAsia="Times New Roman" w:hAnsi="Times New Roman" w:cs="Times New Roman"/>
        </w:rPr>
        <w:t>as</w:t>
      </w:r>
      <w:r w:rsidR="000E51C6">
        <w:rPr>
          <w:rFonts w:ascii="Times New Roman" w:eastAsia="Times New Roman" w:hAnsi="Times New Roman" w:cs="Times New Roman"/>
        </w:rPr>
        <w:t xml:space="preserve"> </w:t>
      </w:r>
      <w:r w:rsidR="006507BF">
        <w:rPr>
          <w:rFonts w:ascii="Times New Roman" w:eastAsia="Times New Roman" w:hAnsi="Times New Roman" w:cs="Times New Roman"/>
        </w:rPr>
        <w:t xml:space="preserve">skiepui </w:t>
      </w:r>
      <w:r w:rsidR="00A4373E">
        <w:rPr>
          <w:rFonts w:ascii="Times New Roman" w:eastAsia="Times New Roman" w:hAnsi="Times New Roman" w:cs="Times New Roman"/>
        </w:rPr>
        <w:t xml:space="preserve">įrodančio </w:t>
      </w:r>
      <w:r w:rsidR="006507BF">
        <w:rPr>
          <w:rFonts w:ascii="Times New Roman" w:eastAsia="Times New Roman" w:hAnsi="Times New Roman" w:cs="Times New Roman"/>
        </w:rPr>
        <w:t>dokumento</w:t>
      </w:r>
      <w:r w:rsidR="000E51C6">
        <w:rPr>
          <w:rFonts w:ascii="Times New Roman" w:eastAsia="Times New Roman" w:hAnsi="Times New Roman" w:cs="Times New Roman"/>
        </w:rPr>
        <w:t xml:space="preserve">) pateikimo.  </w:t>
      </w:r>
    </w:p>
    <w:p w14:paraId="7C5D03A2" w14:textId="77777777" w:rsidR="00D446FF" w:rsidRDefault="00D446FF" w:rsidP="00D446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A26014" w14:textId="2D0C5A7E" w:rsidR="00D446FF" w:rsidRPr="00DE53A6" w:rsidRDefault="00D446FF" w:rsidP="00D446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E53A6">
        <w:rPr>
          <w:rFonts w:ascii="Times New Roman" w:eastAsia="Times New Roman" w:hAnsi="Times New Roman" w:cs="Times New Roman"/>
        </w:rPr>
        <w:t>Esant geram GP prieinamumui bei siekiant užtikrinti paprastesnį atitikties kriterijams tikrinimo procesą, mažinamas GP alternatyvų skaičius.  Vakcinuotiems ir persirgusiems</w:t>
      </w:r>
      <w:r>
        <w:rPr>
          <w:rFonts w:ascii="Times New Roman" w:eastAsia="Times New Roman" w:hAnsi="Times New Roman" w:cs="Times New Roman"/>
        </w:rPr>
        <w:t xml:space="preserve"> asmenims</w:t>
      </w:r>
      <w:r w:rsidRPr="00DE53A6">
        <w:rPr>
          <w:rFonts w:ascii="Times New Roman" w:eastAsia="Times New Roman" w:hAnsi="Times New Roman" w:cs="Times New Roman"/>
        </w:rPr>
        <w:t xml:space="preserve"> nebelieka galimybės pateikti išrašo ir ESPBI IS ar kito L</w:t>
      </w:r>
      <w:r w:rsidR="000A51D3">
        <w:rPr>
          <w:rFonts w:ascii="Times New Roman" w:eastAsia="Times New Roman" w:hAnsi="Times New Roman" w:cs="Times New Roman"/>
        </w:rPr>
        <w:t>ietuvoje veikiančios asmens sveikatos priežiūros įstaigos (</w:t>
      </w:r>
      <w:r w:rsidRPr="00DE53A6">
        <w:rPr>
          <w:rFonts w:ascii="Times New Roman" w:eastAsia="Times New Roman" w:hAnsi="Times New Roman" w:cs="Times New Roman"/>
        </w:rPr>
        <w:t>ASPĮ</w:t>
      </w:r>
      <w:r w:rsidR="000A51D3">
        <w:rPr>
          <w:rFonts w:ascii="Times New Roman" w:eastAsia="Times New Roman" w:hAnsi="Times New Roman" w:cs="Times New Roman"/>
        </w:rPr>
        <w:t>)</w:t>
      </w:r>
      <w:r w:rsidRPr="00DE53A6">
        <w:rPr>
          <w:rFonts w:ascii="Times New Roman" w:eastAsia="Times New Roman" w:hAnsi="Times New Roman" w:cs="Times New Roman"/>
        </w:rPr>
        <w:t xml:space="preserve"> išduoto dokumento; lieka galioti GP ir ES COVID sertifikato persirgimo / vakcinacijos dalis; </w:t>
      </w:r>
      <w:r w:rsidR="003F6D3D">
        <w:rPr>
          <w:rFonts w:ascii="Times New Roman" w:eastAsia="Times New Roman" w:hAnsi="Times New Roman" w:cs="Times New Roman"/>
        </w:rPr>
        <w:t xml:space="preserve">taip pat </w:t>
      </w:r>
      <w:r w:rsidRPr="00DE53A6">
        <w:rPr>
          <w:rFonts w:ascii="Times New Roman" w:eastAsia="Times New Roman" w:hAnsi="Times New Roman" w:cs="Times New Roman"/>
        </w:rPr>
        <w:t>galioja užsienio šalies išduoti dokumentai dėl persirgimo / vakcinacijos. Testą (tiek teigiamą serologinį, tiek neigiamą PGR) atlikusiems asmenims kaip ir anksčiau</w:t>
      </w:r>
      <w:r w:rsidR="000A51D3">
        <w:rPr>
          <w:rFonts w:ascii="Times New Roman" w:eastAsia="Times New Roman" w:hAnsi="Times New Roman" w:cs="Times New Roman"/>
        </w:rPr>
        <w:t xml:space="preserve"> </w:t>
      </w:r>
      <w:r w:rsidRPr="00DE53A6">
        <w:rPr>
          <w:rFonts w:ascii="Times New Roman" w:eastAsia="Times New Roman" w:hAnsi="Times New Roman" w:cs="Times New Roman"/>
        </w:rPr>
        <w:t>galio</w:t>
      </w:r>
      <w:r w:rsidR="000A51D3">
        <w:rPr>
          <w:rFonts w:ascii="Times New Roman" w:eastAsia="Times New Roman" w:hAnsi="Times New Roman" w:cs="Times New Roman"/>
        </w:rPr>
        <w:t>s</w:t>
      </w:r>
      <w:r w:rsidRPr="00DE53A6">
        <w:rPr>
          <w:rFonts w:ascii="Times New Roman" w:eastAsia="Times New Roman" w:hAnsi="Times New Roman" w:cs="Times New Roman"/>
        </w:rPr>
        <w:t xml:space="preserve"> tie patys dokumentai – Galimybių pasas, ASPĮ išduotas dokumentas, išrašas iš ESPB IS.</w:t>
      </w:r>
    </w:p>
    <w:p w14:paraId="6E4CA47F" w14:textId="77777777" w:rsidR="00D446FF" w:rsidRDefault="00D446FF" w:rsidP="00D446FF">
      <w:pPr>
        <w:spacing w:after="0" w:line="240" w:lineRule="auto"/>
        <w:outlineLvl w:val="0"/>
        <w:rPr>
          <w:b/>
          <w:bCs/>
        </w:rPr>
      </w:pPr>
    </w:p>
    <w:p w14:paraId="383AAE16" w14:textId="065B3D0A" w:rsidR="00875AD0" w:rsidRDefault="00875AD0" w:rsidP="008647E9">
      <w:pPr>
        <w:spacing w:after="0" w:line="240" w:lineRule="auto"/>
        <w:jc w:val="both"/>
        <w:rPr>
          <w:sz w:val="28"/>
          <w:szCs w:val="28"/>
        </w:rPr>
      </w:pPr>
    </w:p>
    <w:p w14:paraId="089B4310" w14:textId="6BD91A68" w:rsidR="00B21EA1" w:rsidRPr="008647E9" w:rsidRDefault="00285AF3" w:rsidP="008647E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563C1" w:themeColor="hyperlink"/>
          <w:sz w:val="24"/>
          <w:szCs w:val="24"/>
          <w:u w:val="single"/>
        </w:rPr>
      </w:pPr>
      <w:hyperlink r:id="rId8" w:history="1">
        <w:r w:rsidR="006C0C7F" w:rsidRPr="006C0C7F">
          <w:rPr>
            <w:rStyle w:val="Hipersaitas"/>
            <w:rFonts w:ascii="Times New Roman" w:hAnsi="Times New Roman" w:cs="Times New Roman"/>
            <w:i/>
            <w:iCs/>
            <w:sz w:val="24"/>
            <w:szCs w:val="24"/>
          </w:rPr>
          <w:t>SAM Spaudos tarnyba</w:t>
        </w:r>
      </w:hyperlink>
    </w:p>
    <w:sectPr w:rsidR="00B21EA1" w:rsidRPr="008647E9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AF44" w14:textId="77777777" w:rsidR="00285AF3" w:rsidRDefault="00285AF3" w:rsidP="005217C9">
      <w:pPr>
        <w:spacing w:after="0" w:line="240" w:lineRule="auto"/>
      </w:pPr>
      <w:r>
        <w:separator/>
      </w:r>
    </w:p>
  </w:endnote>
  <w:endnote w:type="continuationSeparator" w:id="0">
    <w:p w14:paraId="43E6266E" w14:textId="77777777" w:rsidR="00285AF3" w:rsidRDefault="00285AF3" w:rsidP="0052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9A0A" w14:textId="77777777" w:rsidR="00285AF3" w:rsidRDefault="00285AF3" w:rsidP="005217C9">
      <w:pPr>
        <w:spacing w:after="0" w:line="240" w:lineRule="auto"/>
      </w:pPr>
      <w:r>
        <w:separator/>
      </w:r>
    </w:p>
  </w:footnote>
  <w:footnote w:type="continuationSeparator" w:id="0">
    <w:p w14:paraId="41E22857" w14:textId="77777777" w:rsidR="00285AF3" w:rsidRDefault="00285AF3" w:rsidP="0052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817B" w14:textId="77777777" w:rsidR="005217C9" w:rsidRDefault="00195CEC" w:rsidP="005217C9">
    <w:pPr>
      <w:pStyle w:val="Antrats"/>
      <w:jc w:val="center"/>
    </w:pPr>
    <w:r>
      <w:rPr>
        <w:noProof/>
      </w:rPr>
      <w:object w:dxaOrig="410" w:dyaOrig="477" w14:anchorId="442D70AD">
        <v:shape id="ole_rId1" o:spid="_x0000_i1025" alt="" style="width:35.5pt;height:42pt;mso-width-percent:0;mso-height-percent:0;mso-width-percent:0;mso-height-percent:0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99768373" r:id="rId2"/>
      </w:object>
    </w:r>
  </w:p>
  <w:p w14:paraId="5E9BFCFC" w14:textId="77777777" w:rsidR="005217C9" w:rsidRDefault="005217C9" w:rsidP="005217C9">
    <w:pPr>
      <w:pStyle w:val="Antrats"/>
      <w:jc w:val="center"/>
      <w:rPr>
        <w:sz w:val="20"/>
        <w:szCs w:val="20"/>
      </w:rPr>
    </w:pPr>
  </w:p>
  <w:p w14:paraId="21453D52" w14:textId="77777777" w:rsidR="005217C9" w:rsidRDefault="005217C9" w:rsidP="005217C9">
    <w:pPr>
      <w:pStyle w:val="Antrats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LIETUVOS RESPUBLIKOS SVEIKATOS APSAUGOS MINISTERIJOS</w:t>
    </w:r>
  </w:p>
  <w:p w14:paraId="784E2A3C" w14:textId="77777777" w:rsidR="005217C9" w:rsidRDefault="005217C9" w:rsidP="005217C9">
    <w:pPr>
      <w:pStyle w:val="Antrats"/>
      <w:jc w:val="center"/>
      <w:rPr>
        <w:sz w:val="16"/>
        <w:szCs w:val="16"/>
      </w:rPr>
    </w:pPr>
    <w:r>
      <w:rPr>
        <w:b/>
        <w:bCs/>
      </w:rPr>
      <w:t>SPAUDOS TARNYBA</w:t>
    </w:r>
  </w:p>
  <w:p w14:paraId="2C88DFFA" w14:textId="32C0B88C" w:rsidR="005217C9" w:rsidRPr="005217C9" w:rsidRDefault="005217C9" w:rsidP="005217C9">
    <w:pPr>
      <w:pBdr>
        <w:bottom w:val="single" w:sz="6" w:space="2" w:color="00000A"/>
      </w:pBdr>
      <w:tabs>
        <w:tab w:val="left" w:pos="1560"/>
        <w:tab w:val="left" w:pos="3686"/>
      </w:tabs>
      <w:spacing w:line="216" w:lineRule="exact"/>
      <w:ind w:left="-284" w:right="-113"/>
      <w:jc w:val="center"/>
    </w:pPr>
    <w:r>
      <w:rPr>
        <w:sz w:val="18"/>
        <w:szCs w:val="18"/>
      </w:rPr>
      <w:t>Biudžetinė įstaiga, Vilniaus g. 33, LT-01506 Vilnius, tel. (8 5) 266 1400,</w:t>
    </w:r>
    <w:r>
      <w:rPr>
        <w:sz w:val="18"/>
        <w:szCs w:val="18"/>
      </w:rPr>
      <w:br/>
      <w:t>faks. (8 5) 266 1402, el. p. ministerija@sam.lt, http://</w:t>
    </w:r>
    <w:hyperlink r:id="rId3">
      <w:r>
        <w:rPr>
          <w:rStyle w:val="InternetLink"/>
          <w:sz w:val="18"/>
          <w:szCs w:val="18"/>
        </w:rPr>
        <w:t>www.sam.lt</w:t>
      </w:r>
    </w:hyperlink>
    <w:r>
      <w:rPr>
        <w:sz w:val="18"/>
        <w:szCs w:val="18"/>
      </w:rPr>
      <w:t>.</w:t>
    </w:r>
    <w:r>
      <w:rPr>
        <w:sz w:val="18"/>
        <w:szCs w:val="18"/>
      </w:rPr>
      <w:br/>
      <w:t>Duomenys kaupiami ir saugomi Juridinių asmenų registre, kodas 188603472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F21"/>
    <w:multiLevelType w:val="multilevel"/>
    <w:tmpl w:val="23EE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E74DB"/>
    <w:multiLevelType w:val="hybridMultilevel"/>
    <w:tmpl w:val="1DA6AEC2"/>
    <w:lvl w:ilvl="0" w:tplc="6EA4E8A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E6184"/>
    <w:multiLevelType w:val="multilevel"/>
    <w:tmpl w:val="23EEE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C9"/>
    <w:rsid w:val="000034A9"/>
    <w:rsid w:val="0002792B"/>
    <w:rsid w:val="00035198"/>
    <w:rsid w:val="00043984"/>
    <w:rsid w:val="00045C43"/>
    <w:rsid w:val="000539AA"/>
    <w:rsid w:val="000549C8"/>
    <w:rsid w:val="00073D05"/>
    <w:rsid w:val="00075EFB"/>
    <w:rsid w:val="000A1D5E"/>
    <w:rsid w:val="000A51D3"/>
    <w:rsid w:val="000C1A0C"/>
    <w:rsid w:val="000C505D"/>
    <w:rsid w:val="000E5122"/>
    <w:rsid w:val="000E51C6"/>
    <w:rsid w:val="00106E82"/>
    <w:rsid w:val="00116AD4"/>
    <w:rsid w:val="00121349"/>
    <w:rsid w:val="00163026"/>
    <w:rsid w:val="001673FA"/>
    <w:rsid w:val="00195CEC"/>
    <w:rsid w:val="001A6815"/>
    <w:rsid w:val="001B027C"/>
    <w:rsid w:val="001D333A"/>
    <w:rsid w:val="001F1324"/>
    <w:rsid w:val="001F1A83"/>
    <w:rsid w:val="00205145"/>
    <w:rsid w:val="002165D1"/>
    <w:rsid w:val="002223E9"/>
    <w:rsid w:val="00222EAE"/>
    <w:rsid w:val="00234A21"/>
    <w:rsid w:val="00251069"/>
    <w:rsid w:val="00275B39"/>
    <w:rsid w:val="00281D70"/>
    <w:rsid w:val="00285AF3"/>
    <w:rsid w:val="002C0A01"/>
    <w:rsid w:val="002C7EFB"/>
    <w:rsid w:val="002F1267"/>
    <w:rsid w:val="002F326F"/>
    <w:rsid w:val="002F3A88"/>
    <w:rsid w:val="003220C7"/>
    <w:rsid w:val="00333A19"/>
    <w:rsid w:val="0038364E"/>
    <w:rsid w:val="00386D3F"/>
    <w:rsid w:val="003920CE"/>
    <w:rsid w:val="003C7FA3"/>
    <w:rsid w:val="003D72C7"/>
    <w:rsid w:val="003F2EB6"/>
    <w:rsid w:val="003F6D3D"/>
    <w:rsid w:val="003F71CF"/>
    <w:rsid w:val="004139DA"/>
    <w:rsid w:val="00424B52"/>
    <w:rsid w:val="0043466D"/>
    <w:rsid w:val="0044532B"/>
    <w:rsid w:val="00456548"/>
    <w:rsid w:val="00463DDA"/>
    <w:rsid w:val="00473A45"/>
    <w:rsid w:val="0047447C"/>
    <w:rsid w:val="0047602D"/>
    <w:rsid w:val="004A5000"/>
    <w:rsid w:val="004E1325"/>
    <w:rsid w:val="004E5665"/>
    <w:rsid w:val="004F4BFB"/>
    <w:rsid w:val="00513A55"/>
    <w:rsid w:val="005217C9"/>
    <w:rsid w:val="0053586D"/>
    <w:rsid w:val="005400D6"/>
    <w:rsid w:val="005410DD"/>
    <w:rsid w:val="00550EC9"/>
    <w:rsid w:val="00553860"/>
    <w:rsid w:val="00565642"/>
    <w:rsid w:val="005774C4"/>
    <w:rsid w:val="0059232D"/>
    <w:rsid w:val="005A16D6"/>
    <w:rsid w:val="005A44D0"/>
    <w:rsid w:val="005B4DA8"/>
    <w:rsid w:val="0062667D"/>
    <w:rsid w:val="006507BF"/>
    <w:rsid w:val="00672FE6"/>
    <w:rsid w:val="006770CB"/>
    <w:rsid w:val="00684F68"/>
    <w:rsid w:val="006A78F3"/>
    <w:rsid w:val="006C0C7F"/>
    <w:rsid w:val="006C105E"/>
    <w:rsid w:val="006E41D0"/>
    <w:rsid w:val="006F1EDD"/>
    <w:rsid w:val="007072EE"/>
    <w:rsid w:val="0071267C"/>
    <w:rsid w:val="00717A01"/>
    <w:rsid w:val="00721AB5"/>
    <w:rsid w:val="0075473D"/>
    <w:rsid w:val="00785879"/>
    <w:rsid w:val="007945D2"/>
    <w:rsid w:val="007C043D"/>
    <w:rsid w:val="007C161F"/>
    <w:rsid w:val="007C6BF9"/>
    <w:rsid w:val="0082043A"/>
    <w:rsid w:val="00824516"/>
    <w:rsid w:val="00852C27"/>
    <w:rsid w:val="00854B9C"/>
    <w:rsid w:val="008647E9"/>
    <w:rsid w:val="00875AD0"/>
    <w:rsid w:val="00893005"/>
    <w:rsid w:val="00894776"/>
    <w:rsid w:val="008B6A7E"/>
    <w:rsid w:val="008D2259"/>
    <w:rsid w:val="008D380D"/>
    <w:rsid w:val="008F0485"/>
    <w:rsid w:val="00900CF1"/>
    <w:rsid w:val="00924D5E"/>
    <w:rsid w:val="00925FB0"/>
    <w:rsid w:val="009468EB"/>
    <w:rsid w:val="00946B9C"/>
    <w:rsid w:val="00957152"/>
    <w:rsid w:val="009625AB"/>
    <w:rsid w:val="00970854"/>
    <w:rsid w:val="00981420"/>
    <w:rsid w:val="00987135"/>
    <w:rsid w:val="00995BB5"/>
    <w:rsid w:val="009C07F2"/>
    <w:rsid w:val="009C7CDA"/>
    <w:rsid w:val="009D727F"/>
    <w:rsid w:val="009E1C6C"/>
    <w:rsid w:val="009E5F99"/>
    <w:rsid w:val="00A4373E"/>
    <w:rsid w:val="00A57636"/>
    <w:rsid w:val="00A7692D"/>
    <w:rsid w:val="00A809F7"/>
    <w:rsid w:val="00A81DB8"/>
    <w:rsid w:val="00A93C38"/>
    <w:rsid w:val="00A9799B"/>
    <w:rsid w:val="00AB1FE8"/>
    <w:rsid w:val="00AD1537"/>
    <w:rsid w:val="00AD4E85"/>
    <w:rsid w:val="00AD66DF"/>
    <w:rsid w:val="00AE0ABB"/>
    <w:rsid w:val="00B21E0E"/>
    <w:rsid w:val="00B21EA1"/>
    <w:rsid w:val="00B61819"/>
    <w:rsid w:val="00B72596"/>
    <w:rsid w:val="00BC5D59"/>
    <w:rsid w:val="00C00516"/>
    <w:rsid w:val="00C02481"/>
    <w:rsid w:val="00C51E43"/>
    <w:rsid w:val="00C5292D"/>
    <w:rsid w:val="00C53362"/>
    <w:rsid w:val="00C73EFC"/>
    <w:rsid w:val="00C8099B"/>
    <w:rsid w:val="00C941A7"/>
    <w:rsid w:val="00C968DB"/>
    <w:rsid w:val="00CB5181"/>
    <w:rsid w:val="00CF54A7"/>
    <w:rsid w:val="00D12343"/>
    <w:rsid w:val="00D13A88"/>
    <w:rsid w:val="00D2486C"/>
    <w:rsid w:val="00D446FF"/>
    <w:rsid w:val="00D7721F"/>
    <w:rsid w:val="00D77D4A"/>
    <w:rsid w:val="00D8448C"/>
    <w:rsid w:val="00DA161F"/>
    <w:rsid w:val="00DB5B13"/>
    <w:rsid w:val="00DB6C15"/>
    <w:rsid w:val="00E1503A"/>
    <w:rsid w:val="00E23B90"/>
    <w:rsid w:val="00E30C23"/>
    <w:rsid w:val="00E47577"/>
    <w:rsid w:val="00E706A1"/>
    <w:rsid w:val="00EA30AE"/>
    <w:rsid w:val="00EA462A"/>
    <w:rsid w:val="00EC5EA5"/>
    <w:rsid w:val="00F11B50"/>
    <w:rsid w:val="00F22058"/>
    <w:rsid w:val="00F3497D"/>
    <w:rsid w:val="00F520ED"/>
    <w:rsid w:val="00F65137"/>
    <w:rsid w:val="00F84CE2"/>
    <w:rsid w:val="00F87837"/>
    <w:rsid w:val="00FA5BBB"/>
    <w:rsid w:val="00FB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C312A"/>
  <w15:chartTrackingRefBased/>
  <w15:docId w15:val="{F5EAEC84-2572-40A3-A379-3D9E1BDE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946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6F1E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21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5217C9"/>
  </w:style>
  <w:style w:type="paragraph" w:styleId="Porat">
    <w:name w:val="footer"/>
    <w:basedOn w:val="prastasis"/>
    <w:link w:val="PoratDiagrama"/>
    <w:uiPriority w:val="99"/>
    <w:unhideWhenUsed/>
    <w:rsid w:val="00521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217C9"/>
  </w:style>
  <w:style w:type="character" w:customStyle="1" w:styleId="InternetLink">
    <w:name w:val="Internet Link"/>
    <w:basedOn w:val="Numatytasispastraiposriftas"/>
    <w:uiPriority w:val="99"/>
    <w:unhideWhenUsed/>
    <w:rsid w:val="005217C9"/>
    <w:rPr>
      <w:color w:val="0000FF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6F1ED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prastasis"/>
    <w:rsid w:val="006F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6F1EDD"/>
  </w:style>
  <w:style w:type="character" w:styleId="Hipersaitas">
    <w:name w:val="Hyperlink"/>
    <w:basedOn w:val="Numatytasispastraiposriftas"/>
    <w:uiPriority w:val="99"/>
    <w:unhideWhenUsed/>
    <w:rsid w:val="006F1EDD"/>
    <w:rPr>
      <w:color w:val="0563C1" w:themeColor="hyperlink"/>
      <w:u w:val="single"/>
    </w:rPr>
  </w:style>
  <w:style w:type="paragraph" w:styleId="prastasiniatinklio">
    <w:name w:val="Normal (Web)"/>
    <w:basedOn w:val="prastasis"/>
    <w:uiPriority w:val="99"/>
    <w:unhideWhenUsed/>
    <w:rsid w:val="006F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Grietas">
    <w:name w:val="Strong"/>
    <w:basedOn w:val="Numatytasispastraiposriftas"/>
    <w:uiPriority w:val="22"/>
    <w:qFormat/>
    <w:rsid w:val="006F1EDD"/>
    <w:rPr>
      <w:b/>
      <w:bCs/>
    </w:rPr>
  </w:style>
  <w:style w:type="paragraph" w:styleId="Sraopastraipa">
    <w:name w:val="List Paragraph"/>
    <w:basedOn w:val="prastasis"/>
    <w:uiPriority w:val="34"/>
    <w:qFormat/>
    <w:rsid w:val="006C0C7F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C0C7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C0C7F"/>
    <w:pPr>
      <w:spacing w:after="0" w:line="240" w:lineRule="auto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C0C7F"/>
    <w:rPr>
      <w:rFonts w:ascii="Calibri" w:eastAsiaTheme="minorHAnsi" w:hAnsi="Calibri" w:cs="Calibri"/>
      <w:sz w:val="20"/>
      <w:szCs w:val="20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C0C7F"/>
    <w:pPr>
      <w:spacing w:after="160"/>
    </w:pPr>
    <w:rPr>
      <w:rFonts w:asciiTheme="minorHAnsi" w:eastAsiaTheme="minorEastAsia" w:hAnsiTheme="minorHAnsi" w:cstheme="minorBidi"/>
      <w:b/>
      <w:bCs/>
      <w:lang w:eastAsia="ja-JP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C0C7F"/>
    <w:rPr>
      <w:rFonts w:ascii="Calibri" w:eastAsiaTheme="minorHAnsi" w:hAnsi="Calibri" w:cs="Calibri"/>
      <w:b/>
      <w:bCs/>
      <w:sz w:val="20"/>
      <w:szCs w:val="20"/>
      <w:lang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F84CE2"/>
    <w:rPr>
      <w:color w:val="954F72" w:themeColor="followed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B5762"/>
    <w:rPr>
      <w:color w:val="605E5C"/>
      <w:shd w:val="clear" w:color="auto" w:fill="E1DFDD"/>
    </w:rPr>
  </w:style>
  <w:style w:type="paragraph" w:customStyle="1" w:styleId="active">
    <w:name w:val="active"/>
    <w:basedOn w:val="prastasis"/>
    <w:rsid w:val="0007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entry-headline-text">
    <w:name w:val="entry-headline-text"/>
    <w:basedOn w:val="Numatytasispastraiposriftas"/>
    <w:rsid w:val="00075EFB"/>
  </w:style>
  <w:style w:type="paragraph" w:styleId="Pataisymai">
    <w:name w:val="Revision"/>
    <w:hidden/>
    <w:uiPriority w:val="99"/>
    <w:semiHidden/>
    <w:rsid w:val="00893005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9468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Lentelstinklelis">
    <w:name w:val="Table Grid"/>
    <w:basedOn w:val="prastojilentel"/>
    <w:uiPriority w:val="39"/>
    <w:rsid w:val="009468EB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.lrv.lt/lt/kontaktai-ziniasklaida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m.lt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5E4AC-B685-4B7D-B3EA-1A4CF8F2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Dirmaitė</dc:creator>
  <cp:keywords/>
  <dc:description/>
  <cp:lastModifiedBy>Agnė Kiškytė-Rarivanė</cp:lastModifiedBy>
  <cp:revision>3</cp:revision>
  <dcterms:created xsi:type="dcterms:W3CDTF">2021-11-30T07:06:00Z</dcterms:created>
  <dcterms:modified xsi:type="dcterms:W3CDTF">2021-11-30T07:06:00Z</dcterms:modified>
</cp:coreProperties>
</file>